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77568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75683" w:rsidRPr="00775683">
        <w:rPr>
          <w:rFonts w:ascii="Times New Roman" w:hAnsi="Times New Roman" w:cs="Times New Roman"/>
          <w:b/>
          <w:bCs/>
          <w:sz w:val="24"/>
          <w:szCs w:val="24"/>
        </w:rPr>
        <w:t>HR ANALYTICS</w:t>
      </w: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775683" w:rsidTr="00775683">
        <w:tc>
          <w:tcPr>
            <w:tcW w:w="627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775683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775683" w:rsidRDefault="00D22C4D" w:rsidP="0077568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</w:t>
            </w:r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 xml:space="preserve">Write Short notes on the following: Answer ANY </w:t>
            </w:r>
            <w:proofErr w:type="gramStart"/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>TEN  Questions</w:t>
            </w:r>
            <w:proofErr w:type="gramEnd"/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 xml:space="preserve"> in not exceeding 50 words.  Each </w:t>
            </w:r>
            <w:proofErr w:type="gramStart"/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 xml:space="preserve"> 2 marks.</w:t>
            </w:r>
          </w:p>
        </w:tc>
        <w:tc>
          <w:tcPr>
            <w:tcW w:w="1134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Define HR metrics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Dis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775683">
              <w:rPr>
                <w:rFonts w:ascii="Times New Roman" w:hAnsi="Times New Roman" w:cs="Times New Roman"/>
                <w:color w:val="000000"/>
              </w:rPr>
              <w:t>uss the use of HR Reports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Elaborate on Career Path Ratio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Expand COMA in Training Evaluation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Discuss the purpose of preparing HR Index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Explain the HCM Framework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Expand DEI in the context of diversity metrics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Explain DMADV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Define Employee satisfaction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Define Data Quality in HR analytics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Discuss HR operations Metrics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Explain Skewness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="00775683" w:rsidRPr="007756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Illustrate Compensation Ratio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22C4D" w:rsidRPr="00775683" w:rsidTr="00775683">
        <w:tc>
          <w:tcPr>
            <w:tcW w:w="627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775683" w:rsidRDefault="00D22C4D" w:rsidP="0077568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775683">
              <w:rPr>
                <w:rFonts w:ascii="Times New Roman" w:hAnsi="Times New Roman" w:cs="Times New Roman"/>
              </w:rPr>
              <w:t xml:space="preserve"> </w:t>
            </w:r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>Answer ANY FIVE out of the EIGHT questions in not exceeding 500 words. Each carries 5 marks</w:t>
            </w:r>
            <w:r w:rsidR="00644D97">
              <w:rPr>
                <w:rStyle w:val="Strong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Compare and contrast HR Score card and BSC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Explain basic Performance Metrics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Discuss the Main Uses of HR Analytics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Elaborate the Applications of SEM analysis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Discuss the Different forms of Employee Sep</w:t>
            </w:r>
            <w:r w:rsidR="00644D97">
              <w:rPr>
                <w:rFonts w:ascii="Times New Roman" w:hAnsi="Times New Roman" w:cs="Times New Roman"/>
                <w:color w:val="000000"/>
              </w:rPr>
              <w:t>a</w:t>
            </w:r>
            <w:r w:rsidRPr="00775683">
              <w:rPr>
                <w:rFonts w:ascii="Times New Roman" w:hAnsi="Times New Roman" w:cs="Times New Roman"/>
                <w:color w:val="000000"/>
              </w:rPr>
              <w:t>ration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Describe Business impact of HR Analytics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Compare SPSS and Excel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9B368A">
              <w:rPr>
                <w:rFonts w:ascii="Times New Roman" w:hAnsi="Times New Roman" w:cs="Times New Roman"/>
                <w:color w:val="000000"/>
              </w:rPr>
              <w:t>d</w:t>
            </w:r>
            <w:r w:rsidRPr="00775683">
              <w:rPr>
                <w:rFonts w:ascii="Times New Roman" w:hAnsi="Times New Roman" w:cs="Times New Roman"/>
                <w:color w:val="000000"/>
              </w:rPr>
              <w:t>ifferent measures of Absenteeism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775683" w:rsidTr="00775683">
        <w:tc>
          <w:tcPr>
            <w:tcW w:w="627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775683" w:rsidRDefault="00D22C4D" w:rsidP="0077568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</w:t>
            </w:r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TWO questions out of FOUR in not exceeding 1200 words. Each </w:t>
            </w:r>
            <w:proofErr w:type="gramStart"/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775683">
              <w:rPr>
                <w:rStyle w:val="Strong"/>
                <w:rFonts w:ascii="Times New Roman" w:hAnsi="Times New Roman" w:cs="Times New Roman"/>
                <w:color w:val="000000"/>
              </w:rPr>
              <w:t xml:space="preserve"> 15 marks.</w:t>
            </w:r>
          </w:p>
        </w:tc>
        <w:tc>
          <w:tcPr>
            <w:tcW w:w="1134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775683" w:rsidRDefault="00D22C4D" w:rsidP="0077568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77568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Explain the historical evolution of HR analytics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Explain the application and relevance of Factor Analysis for HR professionals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456" w:type="dxa"/>
          </w:tcPr>
          <w:p w:rsidR="00775683" w:rsidRPr="00775683" w:rsidRDefault="00775683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Demonstrate the relevance of various Recruitment Metrics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775683" w:rsidRPr="00775683" w:rsidTr="00775683">
        <w:tc>
          <w:tcPr>
            <w:tcW w:w="627" w:type="dxa"/>
          </w:tcPr>
          <w:p w:rsidR="00775683" w:rsidRPr="00775683" w:rsidRDefault="003262F2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775683" w:rsidRPr="0077568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456" w:type="dxa"/>
          </w:tcPr>
          <w:p w:rsidR="00775683" w:rsidRPr="00775683" w:rsidRDefault="009B368A" w:rsidP="0077568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Justify </w:t>
            </w:r>
            <w:bookmarkStart w:id="0" w:name="_GoBack"/>
            <w:bookmarkEnd w:id="0"/>
            <w:r w:rsidR="00775683" w:rsidRPr="00775683">
              <w:rPr>
                <w:rFonts w:ascii="Times New Roman" w:hAnsi="Times New Roman" w:cs="Times New Roman"/>
                <w:color w:val="000000"/>
              </w:rPr>
              <w:t>the application and relevance of Balance Score Card in HR analytics</w:t>
            </w:r>
            <w:r w:rsidR="00C34E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775683" w:rsidRPr="00775683" w:rsidRDefault="00775683" w:rsidP="0077568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75683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775683">
        <w:rPr>
          <w:rFonts w:ascii="Times New Roman" w:hAnsi="Times New Roman" w:cs="Times New Roman"/>
          <w:b/>
          <w:sz w:val="24"/>
          <w:szCs w:val="24"/>
        </w:rPr>
        <w:t>39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006" w:rsidRDefault="00361006" w:rsidP="00DF0FA2">
      <w:pPr>
        <w:spacing w:after="0" w:line="240" w:lineRule="auto"/>
      </w:pPr>
      <w:r>
        <w:separator/>
      </w:r>
    </w:p>
  </w:endnote>
  <w:endnote w:type="continuationSeparator" w:id="0">
    <w:p w:rsidR="00361006" w:rsidRDefault="00361006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006" w:rsidRDefault="00361006" w:rsidP="00DF0FA2">
      <w:pPr>
        <w:spacing w:after="0" w:line="240" w:lineRule="auto"/>
      </w:pPr>
      <w:r>
        <w:separator/>
      </w:r>
    </w:p>
  </w:footnote>
  <w:footnote w:type="continuationSeparator" w:id="0">
    <w:p w:rsidR="00361006" w:rsidRDefault="00361006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</w:t>
    </w:r>
    <w:r w:rsidR="00775683">
      <w:rPr>
        <w:rFonts w:ascii="Times New Roman" w:hAnsi="Times New Roman" w:cs="Times New Roman"/>
        <w:b/>
        <w:sz w:val="24"/>
        <w:szCs w:val="24"/>
      </w:rPr>
      <w:t>39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262F2"/>
    <w:rsid w:val="00343D57"/>
    <w:rsid w:val="00361006"/>
    <w:rsid w:val="00380438"/>
    <w:rsid w:val="00381CB0"/>
    <w:rsid w:val="00387FFA"/>
    <w:rsid w:val="003A1AEA"/>
    <w:rsid w:val="003A59AE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E5C51"/>
    <w:rsid w:val="004F00D8"/>
    <w:rsid w:val="0051156F"/>
    <w:rsid w:val="005153D0"/>
    <w:rsid w:val="00586004"/>
    <w:rsid w:val="005A1EF2"/>
    <w:rsid w:val="005C4BA1"/>
    <w:rsid w:val="005D1852"/>
    <w:rsid w:val="0061429F"/>
    <w:rsid w:val="006428D7"/>
    <w:rsid w:val="00642F47"/>
    <w:rsid w:val="006440AF"/>
    <w:rsid w:val="00644D97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75683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368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D78"/>
    <w:rsid w:val="00BE3114"/>
    <w:rsid w:val="00BE5D1D"/>
    <w:rsid w:val="00C14B79"/>
    <w:rsid w:val="00C34EA9"/>
    <w:rsid w:val="00C41D67"/>
    <w:rsid w:val="00C75835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52A85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21B8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15587-F9EE-495C-AF7F-8F81DF91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173</cp:revision>
  <cp:lastPrinted>2024-12-20T08:56:00Z</cp:lastPrinted>
  <dcterms:created xsi:type="dcterms:W3CDTF">2024-12-20T08:11:00Z</dcterms:created>
  <dcterms:modified xsi:type="dcterms:W3CDTF">2026-06-22T08:47:00Z</dcterms:modified>
</cp:coreProperties>
</file>